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3D" w:rsidRPr="004F5755" w:rsidRDefault="00F92B3D" w:rsidP="00F92B3D">
      <w:pPr>
        <w:autoSpaceDE w:val="0"/>
        <w:autoSpaceDN w:val="0"/>
        <w:adjustRightInd w:val="0"/>
        <w:ind w:left="10260"/>
        <w:jc w:val="right"/>
        <w:outlineLvl w:val="0"/>
      </w:pPr>
      <w:r w:rsidRPr="004F5755">
        <w:t xml:space="preserve">Приложение </w:t>
      </w:r>
    </w:p>
    <w:p w:rsidR="00F92B3D" w:rsidRPr="004F5755" w:rsidRDefault="00F92B3D" w:rsidP="00F92B3D">
      <w:pPr>
        <w:autoSpaceDE w:val="0"/>
        <w:autoSpaceDN w:val="0"/>
        <w:adjustRightInd w:val="0"/>
        <w:ind w:left="9639"/>
        <w:jc w:val="right"/>
        <w:outlineLvl w:val="0"/>
      </w:pPr>
      <w:r w:rsidRPr="004F5755">
        <w:t xml:space="preserve">к  постановлением Местной администрации      внутригородского муниципального образования  </w:t>
      </w:r>
      <w:r>
        <w:t xml:space="preserve">города федерального значения </w:t>
      </w:r>
      <w:r w:rsidRPr="004F5755">
        <w:t>Санкт-Петербурга муниципальный округ Звездное</w:t>
      </w:r>
    </w:p>
    <w:p w:rsidR="00F92B3D" w:rsidRDefault="00F92B3D" w:rsidP="00F92B3D">
      <w:pPr>
        <w:autoSpaceDE w:val="0"/>
        <w:autoSpaceDN w:val="0"/>
        <w:adjustRightInd w:val="0"/>
        <w:ind w:left="10260"/>
        <w:jc w:val="right"/>
        <w:outlineLvl w:val="0"/>
      </w:pPr>
      <w:r>
        <w:t>от 12 января</w:t>
      </w:r>
      <w:r w:rsidRPr="004F5755">
        <w:t xml:space="preserve"> 2023</w:t>
      </w:r>
      <w:r>
        <w:t xml:space="preserve"> года № 2</w:t>
      </w:r>
    </w:p>
    <w:p w:rsidR="00F92B3D" w:rsidRDefault="00F92B3D" w:rsidP="00F92B3D">
      <w:pPr>
        <w:autoSpaceDE w:val="0"/>
        <w:autoSpaceDN w:val="0"/>
        <w:adjustRightInd w:val="0"/>
        <w:ind w:left="10260"/>
        <w:jc w:val="right"/>
        <w:outlineLvl w:val="0"/>
      </w:pPr>
      <w:r>
        <w:t>(с изм. от 21.04.2026 № 12)</w:t>
      </w:r>
      <w:r w:rsidRPr="004F5755">
        <w:t xml:space="preserve"> </w:t>
      </w:r>
    </w:p>
    <w:p w:rsidR="00F92B3D" w:rsidRDefault="00F92B3D" w:rsidP="00F92B3D">
      <w:pPr>
        <w:autoSpaceDE w:val="0"/>
        <w:autoSpaceDN w:val="0"/>
        <w:adjustRightInd w:val="0"/>
        <w:ind w:left="10260"/>
        <w:jc w:val="right"/>
        <w:outlineLvl w:val="0"/>
      </w:pPr>
    </w:p>
    <w:p w:rsidR="00F92B3D" w:rsidRPr="004F5755" w:rsidRDefault="00F92B3D" w:rsidP="00F92B3D">
      <w:pPr>
        <w:autoSpaceDE w:val="0"/>
        <w:autoSpaceDN w:val="0"/>
        <w:adjustRightInd w:val="0"/>
        <w:ind w:left="10260"/>
        <w:jc w:val="right"/>
        <w:outlineLvl w:val="0"/>
      </w:pPr>
    </w:p>
    <w:p w:rsidR="00F92B3D" w:rsidRDefault="00F92B3D" w:rsidP="00F92B3D">
      <w:pPr>
        <w:jc w:val="center"/>
        <w:rPr>
          <w:b/>
          <w:sz w:val="20"/>
          <w:szCs w:val="20"/>
        </w:rPr>
      </w:pPr>
    </w:p>
    <w:p w:rsidR="00F92B3D" w:rsidRPr="00D37D66" w:rsidRDefault="00F92B3D" w:rsidP="00F92B3D">
      <w:pPr>
        <w:jc w:val="center"/>
        <w:rPr>
          <w:b/>
          <w:sz w:val="20"/>
          <w:szCs w:val="20"/>
        </w:rPr>
      </w:pPr>
      <w:r w:rsidRPr="00D37D66">
        <w:rPr>
          <w:b/>
          <w:sz w:val="20"/>
          <w:szCs w:val="20"/>
        </w:rPr>
        <w:t xml:space="preserve">ПЛАН </w:t>
      </w:r>
      <w:r>
        <w:rPr>
          <w:b/>
          <w:sz w:val="20"/>
          <w:szCs w:val="20"/>
        </w:rPr>
        <w:t>МЕРОПРИЯТИЙ ПО ПРОТИВОДЕЙСТВИЮ</w:t>
      </w:r>
      <w:r w:rsidRPr="00D37D66">
        <w:rPr>
          <w:b/>
          <w:sz w:val="20"/>
          <w:szCs w:val="20"/>
        </w:rPr>
        <w:t xml:space="preserve"> КОРРУПЦИИ</w:t>
      </w:r>
    </w:p>
    <w:p w:rsidR="00F92B3D" w:rsidRPr="00D37D66" w:rsidRDefault="00F92B3D" w:rsidP="00F92B3D">
      <w:pPr>
        <w:jc w:val="center"/>
        <w:rPr>
          <w:b/>
          <w:sz w:val="20"/>
          <w:szCs w:val="20"/>
        </w:rPr>
      </w:pPr>
      <w:r w:rsidRPr="00D37D66">
        <w:rPr>
          <w:b/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D37D66">
        <w:rPr>
          <w:b/>
          <w:sz w:val="20"/>
          <w:szCs w:val="20"/>
        </w:rPr>
        <w:t>МЕСТНОЙ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r w:rsidRPr="00D37D66">
        <w:rPr>
          <w:b/>
          <w:sz w:val="20"/>
          <w:szCs w:val="20"/>
        </w:rPr>
        <w:t xml:space="preserve"> АДМИН</w:t>
      </w:r>
      <w:r>
        <w:rPr>
          <w:b/>
          <w:sz w:val="20"/>
          <w:szCs w:val="20"/>
        </w:rPr>
        <w:t>И</w:t>
      </w:r>
      <w:r w:rsidRPr="00D37D66">
        <w:rPr>
          <w:b/>
          <w:sz w:val="20"/>
          <w:szCs w:val="20"/>
        </w:rPr>
        <w:t xml:space="preserve">СТРАЦИИ </w:t>
      </w:r>
      <w:r>
        <w:rPr>
          <w:b/>
          <w:sz w:val="20"/>
          <w:szCs w:val="20"/>
        </w:rPr>
        <w:t xml:space="preserve">ВНУТРИГОРОДСКОГО </w:t>
      </w:r>
      <w:r w:rsidRPr="00D37D66">
        <w:rPr>
          <w:b/>
          <w:sz w:val="20"/>
          <w:szCs w:val="20"/>
        </w:rPr>
        <w:t>МУНИЦИПАЛЬНОГО ОБРАЗОВАНИЯ</w:t>
      </w:r>
    </w:p>
    <w:p w:rsidR="00F92B3D" w:rsidRPr="00D37D66" w:rsidRDefault="00F92B3D" w:rsidP="00F92B3D">
      <w:pPr>
        <w:tabs>
          <w:tab w:val="left" w:pos="36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ГОРОДА ФЕДЕРАЛЬНОГО ЗНАЧЕНИЯ САНКТ-ПЕТЕБУРГА </w:t>
      </w:r>
      <w:r w:rsidRPr="00D37D66">
        <w:rPr>
          <w:b/>
          <w:sz w:val="20"/>
          <w:szCs w:val="20"/>
        </w:rPr>
        <w:t>МУНИЦИПАЛЬНЫЙ ОКРУГ ЗВЁЗДНОЕ</w:t>
      </w:r>
    </w:p>
    <w:p w:rsidR="00F92B3D" w:rsidRPr="00D37D66" w:rsidRDefault="00F92B3D" w:rsidP="00F92B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2023-2027 ГОДЫ</w:t>
      </w:r>
    </w:p>
    <w:p w:rsidR="00F92B3D" w:rsidRDefault="00F92B3D" w:rsidP="00F92B3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22"/>
        <w:gridCol w:w="3118"/>
        <w:gridCol w:w="2977"/>
      </w:tblGrid>
      <w:tr w:rsidR="00F92B3D" w:rsidTr="00B64FC8">
        <w:tc>
          <w:tcPr>
            <w:tcW w:w="817" w:type="dxa"/>
            <w:vAlign w:val="center"/>
          </w:tcPr>
          <w:p w:rsidR="00F92B3D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№</w:t>
            </w: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 xml:space="preserve"> п\п</w:t>
            </w:r>
          </w:p>
        </w:tc>
        <w:tc>
          <w:tcPr>
            <w:tcW w:w="8222" w:type="dxa"/>
            <w:vAlign w:val="center"/>
          </w:tcPr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Мероприятия</w:t>
            </w:r>
          </w:p>
        </w:tc>
        <w:tc>
          <w:tcPr>
            <w:tcW w:w="3118" w:type="dxa"/>
            <w:vAlign w:val="center"/>
          </w:tcPr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Срок исполнения мероприятия</w:t>
            </w:r>
          </w:p>
        </w:tc>
        <w:tc>
          <w:tcPr>
            <w:tcW w:w="2977" w:type="dxa"/>
            <w:vAlign w:val="center"/>
          </w:tcPr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Ответственные исполнители</w:t>
            </w:r>
          </w:p>
        </w:tc>
      </w:tr>
      <w:tr w:rsidR="00F92B3D" w:rsidTr="00B64FC8">
        <w:tc>
          <w:tcPr>
            <w:tcW w:w="15134" w:type="dxa"/>
            <w:gridSpan w:val="4"/>
          </w:tcPr>
          <w:p w:rsidR="00F92B3D" w:rsidRPr="00B83A2C" w:rsidRDefault="00F92B3D" w:rsidP="00B64FC8">
            <w:pPr>
              <w:jc w:val="center"/>
              <w:rPr>
                <w:b/>
              </w:rPr>
            </w:pP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1. Организационные мероприятия</w:t>
            </w:r>
          </w:p>
          <w:p w:rsidR="00F92B3D" w:rsidRPr="00B83A2C" w:rsidRDefault="00F92B3D" w:rsidP="00B64FC8">
            <w:pPr>
              <w:jc w:val="center"/>
              <w:rPr>
                <w:b/>
              </w:rPr>
            </w:pPr>
          </w:p>
        </w:tc>
      </w:tr>
      <w:tr w:rsidR="00F92B3D" w:rsidTr="00B64FC8">
        <w:trPr>
          <w:trHeight w:val="579"/>
        </w:trPr>
        <w:tc>
          <w:tcPr>
            <w:tcW w:w="817" w:type="dxa"/>
          </w:tcPr>
          <w:p w:rsidR="00F92B3D" w:rsidRPr="001930F4" w:rsidRDefault="00F92B3D" w:rsidP="00B64FC8">
            <w:r w:rsidRPr="001930F4">
              <w:t>1.1</w:t>
            </w:r>
          </w:p>
        </w:tc>
        <w:tc>
          <w:tcPr>
            <w:tcW w:w="8222" w:type="dxa"/>
          </w:tcPr>
          <w:p w:rsidR="00F92B3D" w:rsidRPr="00EE2E3A" w:rsidRDefault="00F92B3D" w:rsidP="00B64FC8">
            <w:pPr>
              <w:rPr>
                <w:color w:val="FF0000"/>
              </w:rPr>
            </w:pPr>
            <w:r w:rsidRPr="005D5AFA">
              <w:t>Подведение итогов  выполнения плана  противодействия корр</w:t>
            </w:r>
            <w:r>
              <w:t xml:space="preserve">упции на       2023-2027 гг. </w:t>
            </w:r>
            <w:r w:rsidRPr="005D5AFA">
              <w:t xml:space="preserve">по итогам </w:t>
            </w:r>
            <w:r>
              <w:t>года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 xml:space="preserve">Ежегодно, </w:t>
            </w:r>
          </w:p>
          <w:p w:rsidR="00F92B3D" w:rsidRDefault="00F92B3D" w:rsidP="00B64FC8">
            <w:pPr>
              <w:jc w:val="center"/>
            </w:pPr>
            <w:r>
              <w:t xml:space="preserve">I квартал 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КПК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1.2</w:t>
            </w:r>
          </w:p>
        </w:tc>
        <w:tc>
          <w:tcPr>
            <w:tcW w:w="8222" w:type="dxa"/>
          </w:tcPr>
          <w:p w:rsidR="00F92B3D" w:rsidRDefault="00F92B3D" w:rsidP="00B64FC8">
            <w:r>
              <w:t>Разработка и утверждение плана работы комиссии по противодействию коррупции в Местной администрации МО Звёздное на 2023-2027 годы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I квартал 2023 года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КПК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1.3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заседаний комиссии по противодействию коррупции в Местной администрации МО Звездное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Не реже одного раза в полугодие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КПК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1.4</w:t>
            </w:r>
          </w:p>
        </w:tc>
        <w:tc>
          <w:tcPr>
            <w:tcW w:w="8222" w:type="dxa"/>
          </w:tcPr>
          <w:p w:rsidR="00F92B3D" w:rsidRDefault="00F92B3D" w:rsidP="00B64FC8">
            <w:r>
              <w:t>Участие руководителей и специалистов ОМСУ МО Звёздное в деятельности коллегиальных органов администрации Московского района                         Санкт-Петербурга, посвященных вопросам реализации антикоррупционной политики: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 приглашению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1.4.1</w:t>
            </w:r>
          </w:p>
        </w:tc>
        <w:tc>
          <w:tcPr>
            <w:tcW w:w="8222" w:type="dxa"/>
          </w:tcPr>
          <w:p w:rsidR="00F92B3D" w:rsidRDefault="00F92B3D" w:rsidP="00B64FC8">
            <w:r>
              <w:t>Коллегии АМР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rPr>
          <w:trHeight w:val="499"/>
        </w:trPr>
        <w:tc>
          <w:tcPr>
            <w:tcW w:w="817" w:type="dxa"/>
          </w:tcPr>
          <w:p w:rsidR="00F92B3D" w:rsidRDefault="00F92B3D" w:rsidP="00B64FC8">
            <w:r>
              <w:t>1.4.2</w:t>
            </w:r>
          </w:p>
        </w:tc>
        <w:tc>
          <w:tcPr>
            <w:tcW w:w="8222" w:type="dxa"/>
          </w:tcPr>
          <w:p w:rsidR="00F92B3D" w:rsidRDefault="00F92B3D" w:rsidP="00B64FC8">
            <w:r>
              <w:t>Комиссии по противодействию коррупции в АМР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КПК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1.5</w:t>
            </w:r>
          </w:p>
        </w:tc>
        <w:tc>
          <w:tcPr>
            <w:tcW w:w="8222" w:type="dxa"/>
          </w:tcPr>
          <w:p w:rsidR="00F92B3D" w:rsidRDefault="00F92B3D" w:rsidP="00B64FC8">
            <w:r>
              <w:t>Методические совещания по вопросам реализации антикоррупционной политики, проводимые АМР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lastRenderedPageBreak/>
              <w:t>1.6</w:t>
            </w:r>
          </w:p>
        </w:tc>
        <w:tc>
          <w:tcPr>
            <w:tcW w:w="8222" w:type="dxa"/>
          </w:tcPr>
          <w:p w:rsidR="00F92B3D" w:rsidRDefault="00F92B3D" w:rsidP="00B64FC8">
            <w:r>
              <w:t>Осуществление информационного взаимодействия между Местной администрацией МО Звёздное и АМР в рамках осуществления мониторинга реализации антикоррупционной политики в ОМСУ МО Звёздное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1.7</w:t>
            </w:r>
          </w:p>
        </w:tc>
        <w:tc>
          <w:tcPr>
            <w:tcW w:w="8222" w:type="dxa"/>
          </w:tcPr>
          <w:p w:rsidR="00F92B3D" w:rsidRDefault="00F92B3D" w:rsidP="00B64FC8">
            <w:r>
              <w:t>Рассмотрение на рабочих совещаниях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Ежеквартально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1.8</w:t>
            </w:r>
          </w:p>
        </w:tc>
        <w:tc>
          <w:tcPr>
            <w:tcW w:w="8222" w:type="dxa"/>
          </w:tcPr>
          <w:p w:rsidR="00F92B3D" w:rsidRDefault="00F92B3D" w:rsidP="00B64FC8">
            <w:r>
              <w:t>Внесение дополнений (изменений) в план мероприятий по противодействию коррупции на 2023-2027 гг.  при выявлении органами прокуратуры, правоохранительными и контролирующими органами коррупционных правонарушений в деятельности Местной администрации МО Звёздное.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1.9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 размещения и актуализации  информации на официальном сайте МО Звёздное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 w:rsidRPr="00BF3514">
              <w:rPr>
                <w:sz w:val="22"/>
                <w:szCs w:val="22"/>
              </w:rPr>
              <w:t>Координатор сайта</w:t>
            </w:r>
          </w:p>
        </w:tc>
      </w:tr>
      <w:tr w:rsidR="00F92B3D" w:rsidTr="00B64FC8">
        <w:tc>
          <w:tcPr>
            <w:tcW w:w="15134" w:type="dxa"/>
            <w:gridSpan w:val="4"/>
          </w:tcPr>
          <w:p w:rsidR="00F92B3D" w:rsidRDefault="00F92B3D" w:rsidP="00B64FC8">
            <w:pPr>
              <w:jc w:val="center"/>
            </w:pP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2. Противодействие коррупции при прохождении муниципальной службы</w:t>
            </w:r>
          </w:p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</w:t>
            </w:r>
          </w:p>
        </w:tc>
        <w:tc>
          <w:tcPr>
            <w:tcW w:w="8222" w:type="dxa"/>
          </w:tcPr>
          <w:p w:rsidR="00F92B3D" w:rsidRDefault="00F92B3D" w:rsidP="00B64FC8">
            <w:pPr>
              <w:tabs>
                <w:tab w:val="left" w:pos="567"/>
              </w:tabs>
              <w:spacing w:line="288" w:lineRule="atLeast"/>
              <w:jc w:val="both"/>
            </w:pPr>
            <w:r w:rsidRPr="00E40F8B">
              <w:t xml:space="preserve">Обеспечение представления муниципальными служащими, замещающими должности муниципальной службы в Местной администрации МО Звездное (далее – муниципальные служащие) сведений о доходах, об имуществе и об обязательствах имущественного характера, предусмотренных </w:t>
            </w:r>
            <w:hyperlink r:id="rId4" w:history="1">
              <w:r w:rsidRPr="00E40F8B">
                <w:t>частью 1 статьи 8</w:t>
              </w:r>
            </w:hyperlink>
            <w:r w:rsidRPr="00E40F8B">
              <w:t xml:space="preserve"> Федерального закона "О противодействии коррупции", в случае возникновения оснований для представления сведений о расходах в соответствии с Федеральным </w:t>
            </w:r>
            <w:hyperlink r:id="rId5" w:history="1">
              <w:r w:rsidRPr="00E40F8B">
                <w:t>законом</w:t>
              </w:r>
            </w:hyperlink>
            <w:r w:rsidRPr="00E40F8B">
              <w:t xml:space="preserve"> "О контроле за соответствием расходов лиц, замещающих государственные должности, и иных лиц их доходам".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 xml:space="preserve">Ежегодно, </w:t>
            </w:r>
          </w:p>
          <w:p w:rsidR="00F92B3D" w:rsidRDefault="00F92B3D" w:rsidP="00B64FC8">
            <w:pPr>
              <w:jc w:val="center"/>
            </w:pPr>
            <w:r>
              <w:t>до 30 апреля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Ответственный за кадровое делопроизводство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2.2</w:t>
            </w:r>
          </w:p>
        </w:tc>
        <w:tc>
          <w:tcPr>
            <w:tcW w:w="8222" w:type="dxa"/>
          </w:tcPr>
          <w:p w:rsidR="00F92B3D" w:rsidRPr="000748E3" w:rsidRDefault="00F92B3D" w:rsidP="00B64FC8">
            <w:pPr>
              <w:rPr>
                <w:i/>
              </w:rPr>
            </w:pPr>
            <w:r w:rsidRPr="000748E3">
              <w:rPr>
                <w:i/>
              </w:rPr>
              <w:t>Утратил силу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2.3</w:t>
            </w:r>
          </w:p>
        </w:tc>
        <w:tc>
          <w:tcPr>
            <w:tcW w:w="8222" w:type="dxa"/>
          </w:tcPr>
          <w:p w:rsidR="00F92B3D" w:rsidRPr="00E40F8B" w:rsidRDefault="00F92B3D" w:rsidP="00B64FC8">
            <w:pPr>
              <w:spacing w:line="288" w:lineRule="atLeast"/>
              <w:jc w:val="both"/>
            </w:pPr>
            <w:r w:rsidRPr="00E40F8B">
              <w:t>Осуществление проверок в целях противодействия коррупции в отношении граждан, поступающих на муниципальную службу, и муниципальных служащих в соответствии с</w:t>
            </w:r>
            <w:r>
              <w:t xml:space="preserve"> действующим законодательством.</w:t>
            </w:r>
          </w:p>
          <w:p w:rsidR="00F92B3D" w:rsidRDefault="00F92B3D" w:rsidP="00B64FC8"/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 xml:space="preserve">В течение 2023-2027 гг., </w:t>
            </w:r>
          </w:p>
          <w:p w:rsidR="00F92B3D" w:rsidRDefault="00F92B3D" w:rsidP="00B64FC8">
            <w:pPr>
              <w:jc w:val="center"/>
            </w:pPr>
            <w:r>
              <w:t>на основании поступившей информации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2.4</w:t>
            </w:r>
          </w:p>
        </w:tc>
        <w:tc>
          <w:tcPr>
            <w:tcW w:w="8222" w:type="dxa"/>
          </w:tcPr>
          <w:p w:rsidR="00F92B3D" w:rsidRDefault="00F92B3D" w:rsidP="00B64FC8">
            <w:r>
              <w:t xml:space="preserve">Осуществление проверок достоверности и полноты сведений, представляемых муниципальными служащими, и соблюдения </w:t>
            </w:r>
            <w:r>
              <w:lastRenderedPageBreak/>
              <w:t>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lastRenderedPageBreak/>
              <w:t>В течение  2023-2027 гг.,</w:t>
            </w:r>
          </w:p>
          <w:p w:rsidR="00F92B3D" w:rsidRDefault="00F92B3D" w:rsidP="00B64FC8">
            <w:pPr>
              <w:jc w:val="center"/>
            </w:pPr>
            <w:r>
              <w:t xml:space="preserve"> на основании  поступившей информации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lastRenderedPageBreak/>
              <w:t>2.5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2.6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от 02.03.2007 № 25-ФЗ «О муниципальной службе в Российской Федерации»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Ответственный за кадровое делопроизводство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2.7</w:t>
            </w:r>
          </w:p>
        </w:tc>
        <w:tc>
          <w:tcPr>
            <w:tcW w:w="8222" w:type="dxa"/>
          </w:tcPr>
          <w:p w:rsidR="00F92B3D" w:rsidRDefault="00F92B3D" w:rsidP="00B64FC8">
            <w: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2.8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обучающих мероприятий для муниципальных служащих по вопросам применения законодательства Российской Федерации и                Санкт-Петербурга о противодействии коррупции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</w:t>
            </w:r>
          </w:p>
        </w:tc>
      </w:tr>
      <w:tr w:rsidR="00F92B3D" w:rsidTr="00B64FC8">
        <w:trPr>
          <w:trHeight w:val="1139"/>
        </w:trPr>
        <w:tc>
          <w:tcPr>
            <w:tcW w:w="817" w:type="dxa"/>
          </w:tcPr>
          <w:p w:rsidR="00F92B3D" w:rsidRDefault="00F92B3D" w:rsidP="00B64FC8">
            <w:r>
              <w:t>2.9</w:t>
            </w:r>
          </w:p>
        </w:tc>
        <w:tc>
          <w:tcPr>
            <w:tcW w:w="8222" w:type="dxa"/>
          </w:tcPr>
          <w:p w:rsidR="00F92B3D" w:rsidRDefault="00F92B3D" w:rsidP="00B64FC8">
            <w:r>
              <w:t>Доведение до лиц, поступающих на муниципальную службу Санкт-Петербурга, положений действующего законодательства Российской Федерации и         Санкт-Петербурга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Ответственный за кадровое делопроизводство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2.10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работы по доведению до муниципальных служащих положений действующего законодательства Российской Федерации, Санкт-Петербурга и муниципальных правовых актов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МА,</w:t>
            </w:r>
          </w:p>
          <w:p w:rsidR="00F92B3D" w:rsidRDefault="00F92B3D" w:rsidP="00B64FC8">
            <w:pPr>
              <w:jc w:val="center"/>
            </w:pPr>
            <w:r>
              <w:t>Ответственный за кадровое делопроизводство</w:t>
            </w:r>
          </w:p>
          <w:p w:rsidR="00F92B3D" w:rsidRDefault="00F92B3D" w:rsidP="00B64FC8">
            <w:pPr>
              <w:jc w:val="center"/>
            </w:pPr>
          </w:p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2.11</w:t>
            </w:r>
          </w:p>
        </w:tc>
        <w:tc>
          <w:tcPr>
            <w:tcW w:w="8222" w:type="dxa"/>
          </w:tcPr>
          <w:p w:rsidR="00F92B3D" w:rsidRDefault="00F92B3D" w:rsidP="00B64FC8">
            <w: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</w:t>
            </w:r>
            <w:r>
              <w:lastRenderedPageBreak/>
              <w:t>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lastRenderedPageBreak/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lastRenderedPageBreak/>
              <w:t>2.12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 мере необходимости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2.13</w:t>
            </w:r>
          </w:p>
        </w:tc>
        <w:tc>
          <w:tcPr>
            <w:tcW w:w="8222" w:type="dxa"/>
          </w:tcPr>
          <w:p w:rsidR="00F92B3D" w:rsidRDefault="00F92B3D" w:rsidP="00B64FC8">
            <w: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2.14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мероприятий по формированию в органах местного самоуправления МО Звёздное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2.15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работы по реализации в ОМСУ МО Звёздное требований статьи 12 Федерального закона от 25.12.2008 № 273-ФЗ «О противодействии коррупции»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комиссии по конфликту интересов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2.16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содействия лицам, замещающим муниципальные должности в ОМСУ МО Звездное и Главе Местной администрации МО Звездное в представлении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соответствии с законодательством Санкт-Петербурга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Январь-апрель,</w:t>
            </w:r>
          </w:p>
          <w:p w:rsidR="00F92B3D" w:rsidRDefault="00F92B3D" w:rsidP="00B64FC8">
            <w:pPr>
              <w:jc w:val="center"/>
            </w:pPr>
            <w:r>
              <w:t>ежегодно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Ответственный за кадровое делопроизводство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2.17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содействия гражданам, претендующим на замещение муниципальной должности в ОМСУ МО Звездное и гражданам, претендующим на замещение должности Главы Местной администрации МО Звездное, в представлении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соответствии с законодательством Санкт-Петербурга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Ответственный за кадровое делопроизводство</w:t>
            </w:r>
          </w:p>
        </w:tc>
      </w:tr>
      <w:tr w:rsidR="00F92B3D" w:rsidTr="00B64FC8">
        <w:tc>
          <w:tcPr>
            <w:tcW w:w="817" w:type="dxa"/>
          </w:tcPr>
          <w:p w:rsidR="00F92B3D" w:rsidRPr="007E20C6" w:rsidRDefault="00F92B3D" w:rsidP="00B64FC8">
            <w:r w:rsidRPr="007E20C6">
              <w:t>2.18</w:t>
            </w:r>
          </w:p>
        </w:tc>
        <w:tc>
          <w:tcPr>
            <w:tcW w:w="8222" w:type="dxa"/>
          </w:tcPr>
          <w:p w:rsidR="00F92B3D" w:rsidRDefault="00F92B3D" w:rsidP="00B64FC8">
            <w:r>
              <w:t xml:space="preserve">Осуществление контроля за соблюдением лицами,  замещающими должности муниципальной службы, требований законодательства Российской Федерации о противодействии коррупции, касающиеся </w:t>
            </w:r>
            <w:r>
              <w:lastRenderedPageBreak/>
              <w:t>предотвращения и урегулирования конфликта интересов, в том числе и для привлечения таких лиц к ответственности в случае их несоблюдения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lastRenderedPageBreak/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</w:t>
            </w:r>
          </w:p>
        </w:tc>
      </w:tr>
      <w:tr w:rsidR="00F92B3D" w:rsidTr="00B64FC8">
        <w:tc>
          <w:tcPr>
            <w:tcW w:w="817" w:type="dxa"/>
          </w:tcPr>
          <w:p w:rsidR="00F92B3D" w:rsidRPr="007E20C6" w:rsidRDefault="00F92B3D" w:rsidP="00B64FC8">
            <w:r w:rsidRPr="007E20C6">
              <w:lastRenderedPageBreak/>
              <w:t>2.19</w:t>
            </w:r>
          </w:p>
        </w:tc>
        <w:tc>
          <w:tcPr>
            <w:tcW w:w="8222" w:type="dxa"/>
          </w:tcPr>
          <w:p w:rsidR="00F92B3D" w:rsidRDefault="00F92B3D" w:rsidP="00B64FC8">
            <w:r>
              <w:t>Осуществление контроля  за кадровой работой   в части, 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предоставленных при поступлении на   муниципальную службу, о родственниках муниципальных служащих и свойственниках в целях выявления возможного конфликта интересов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</w:t>
            </w:r>
          </w:p>
        </w:tc>
      </w:tr>
      <w:tr w:rsidR="00F92B3D" w:rsidTr="00B64FC8">
        <w:tc>
          <w:tcPr>
            <w:tcW w:w="817" w:type="dxa"/>
          </w:tcPr>
          <w:p w:rsidR="00F92B3D" w:rsidRPr="007E20C6" w:rsidRDefault="00F92B3D" w:rsidP="00B64FC8">
            <w:r w:rsidRPr="007E20C6">
              <w:t>2.20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участия муниципальных служащих, в должностные обязанности которых входит участие 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</w:t>
            </w:r>
          </w:p>
        </w:tc>
      </w:tr>
      <w:tr w:rsidR="00F92B3D" w:rsidTr="00B64FC8">
        <w:tc>
          <w:tcPr>
            <w:tcW w:w="817" w:type="dxa"/>
          </w:tcPr>
          <w:p w:rsidR="00F92B3D" w:rsidRPr="007E20C6" w:rsidRDefault="00F92B3D" w:rsidP="00B64FC8">
            <w:r w:rsidRPr="007E20C6">
              <w:t>2.21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 участия лиц, впервые поступивших на муниципальную  службу и замещающих должности, связанные  с соблюдением антикоррупционных стандартов, в мероприятиях  по профессиональному развитию в области противодействия коррупции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</w:t>
            </w:r>
          </w:p>
        </w:tc>
      </w:tr>
      <w:tr w:rsidR="00F92B3D" w:rsidTr="00B64FC8">
        <w:tc>
          <w:tcPr>
            <w:tcW w:w="817" w:type="dxa"/>
          </w:tcPr>
          <w:p w:rsidR="00F92B3D" w:rsidRPr="007E20C6" w:rsidRDefault="00F92B3D" w:rsidP="00B64FC8">
            <w:r>
              <w:t>2.22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</w:t>
            </w:r>
          </w:p>
        </w:tc>
      </w:tr>
      <w:tr w:rsidR="00F92B3D" w:rsidTr="00B64FC8">
        <w:tc>
          <w:tcPr>
            <w:tcW w:w="15134" w:type="dxa"/>
            <w:gridSpan w:val="4"/>
          </w:tcPr>
          <w:p w:rsidR="00F92B3D" w:rsidRDefault="00F92B3D" w:rsidP="00B64FC8">
            <w:pPr>
              <w:jc w:val="center"/>
            </w:pP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3. Антикоррупционная экспертиза нормативных правовых актов и проектов нормативных правовых актов</w:t>
            </w:r>
          </w:p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3.1</w:t>
            </w:r>
          </w:p>
        </w:tc>
        <w:tc>
          <w:tcPr>
            <w:tcW w:w="8222" w:type="dxa"/>
          </w:tcPr>
          <w:p w:rsidR="00F92B3D" w:rsidRDefault="00F92B3D" w:rsidP="00B64FC8">
            <w: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РФ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3.2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размещения проектов муниципальных нормативных правовых актов на официальном сайте МО Звездное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лицо,</w:t>
            </w:r>
          </w:p>
          <w:p w:rsidR="00F92B3D" w:rsidRDefault="00F92B3D" w:rsidP="00B64FC8">
            <w:pPr>
              <w:jc w:val="center"/>
            </w:pPr>
            <w:r>
              <w:t>Координатор сайта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lastRenderedPageBreak/>
              <w:t>3.3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Постоянно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3.4</w:t>
            </w:r>
          </w:p>
        </w:tc>
        <w:tc>
          <w:tcPr>
            <w:tcW w:w="8222" w:type="dxa"/>
          </w:tcPr>
          <w:p w:rsidR="00F92B3D" w:rsidRDefault="00F92B3D" w:rsidP="00B64FC8">
            <w:r>
              <w:t>Направление муниципальных нормативных правовых актов в прокуратуру Московского района Санкт-Петербурга для проведения антикоррупционной экспертизы в соответствии с действующим законодательством РФ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3.5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Ежегодно, I квартал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3.6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обучающих мероприятий с должностными лицами МО,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8" w:type="dxa"/>
          </w:tcPr>
          <w:p w:rsidR="00F92B3D" w:rsidRPr="00C91CE7" w:rsidRDefault="00F92B3D" w:rsidP="00B64FC8">
            <w:pPr>
              <w:jc w:val="center"/>
            </w:pPr>
            <w:r>
              <w:t xml:space="preserve">Ежегодно, </w:t>
            </w: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15134" w:type="dxa"/>
            <w:gridSpan w:val="4"/>
          </w:tcPr>
          <w:p w:rsidR="00F92B3D" w:rsidRDefault="00F92B3D" w:rsidP="00B64FC8">
            <w:pPr>
              <w:jc w:val="center"/>
            </w:pP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4. Антикоррупционный мониторинг в Санкт-Петербурге</w:t>
            </w:r>
          </w:p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4.1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Представление в АМР информационных материалов и сведений по показателям антикоррупционного мониторинга в Санкт-Петербурге в соответствии с законодательством Санкт- Петербурга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Ежеквартально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4.2</w:t>
            </w:r>
          </w:p>
        </w:tc>
        <w:tc>
          <w:tcPr>
            <w:tcW w:w="8222" w:type="dxa"/>
          </w:tcPr>
          <w:p w:rsidR="00F92B3D" w:rsidRDefault="00F92B3D" w:rsidP="00B64FC8">
            <w:r>
              <w:t>Участие в совещаниях, проводимых АМР, по вопросам организации и проведения антикоррупционного мониторинга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15134" w:type="dxa"/>
            <w:gridSpan w:val="4"/>
          </w:tcPr>
          <w:p w:rsidR="00F92B3D" w:rsidRPr="00B83A2C" w:rsidRDefault="00F92B3D" w:rsidP="00B64FC8">
            <w:pPr>
              <w:jc w:val="center"/>
              <w:rPr>
                <w:b/>
              </w:rPr>
            </w:pP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5. Привлечение граждан и институтов гражданского общества к реализации антикоррупционной политики в Санкт-Петербурге</w:t>
            </w:r>
          </w:p>
          <w:p w:rsidR="00F92B3D" w:rsidRPr="00B83A2C" w:rsidRDefault="00F92B3D" w:rsidP="00B64FC8">
            <w:pPr>
              <w:jc w:val="center"/>
              <w:rPr>
                <w:b/>
              </w:rPr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5.1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анализа рассмотрения обращений граждан и организаций, содержащих сведения о коррупции</w:t>
            </w:r>
          </w:p>
        </w:tc>
        <w:tc>
          <w:tcPr>
            <w:tcW w:w="3118" w:type="dxa"/>
          </w:tcPr>
          <w:p w:rsidR="00F92B3D" w:rsidRPr="0038258D" w:rsidRDefault="00F92B3D" w:rsidP="00B64FC8">
            <w:pPr>
              <w:jc w:val="center"/>
              <w:rPr>
                <w:color w:val="FF0000"/>
              </w:rPr>
            </w:pPr>
            <w:r>
              <w:t xml:space="preserve">Ежегодно, </w:t>
            </w:r>
            <w:r w:rsidRPr="0013301A">
              <w:t>I</w:t>
            </w:r>
            <w:r w:rsidRPr="0038258D">
              <w:rPr>
                <w:color w:val="FF0000"/>
              </w:rPr>
              <w:t xml:space="preserve"> </w:t>
            </w:r>
            <w:r w:rsidRPr="005D5AFA">
              <w:t>квартал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Председатель КПК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5.2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функционирования электронного почтового ящика МО Звёздное (</w:t>
            </w:r>
            <w:hyperlink r:id="rId6" w:history="1">
              <w:r w:rsidRPr="0038258D">
                <w:t>mo048@yandex.ru</w:t>
              </w:r>
            </w:hyperlink>
            <w:r>
              <w:t>), размещенного на официальном сайте МО Звёздное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Координатор сайта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5.3</w:t>
            </w:r>
          </w:p>
        </w:tc>
        <w:tc>
          <w:tcPr>
            <w:tcW w:w="8222" w:type="dxa"/>
          </w:tcPr>
          <w:p w:rsidR="00F92B3D" w:rsidRDefault="00F92B3D" w:rsidP="00B64FC8">
            <w:r>
              <w:t>Информирование населения Санкт-Петербурга, в том числе через официальный сайт МО Звёздное и муниципальную газету «Звёздная газета» о ходе реализации антикоррупционной политики в ОМСУ МО Звёздное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5.4</w:t>
            </w:r>
          </w:p>
        </w:tc>
        <w:tc>
          <w:tcPr>
            <w:tcW w:w="8222" w:type="dxa"/>
          </w:tcPr>
          <w:p w:rsidR="00F92B3D" w:rsidRDefault="00F92B3D" w:rsidP="00B64FC8">
            <w:r>
              <w:t>Рассмотрение вопросов реализации антикоррупционной политики в           Санкт-Петербурге на заседаниях общественных и иных советов (комиссий) образованных в МО Звёздное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lastRenderedPageBreak/>
              <w:t>5.5</w:t>
            </w:r>
          </w:p>
        </w:tc>
        <w:tc>
          <w:tcPr>
            <w:tcW w:w="8222" w:type="dxa"/>
          </w:tcPr>
          <w:p w:rsidR="00F92B3D" w:rsidRDefault="00F92B3D" w:rsidP="00B64FC8">
            <w:r>
              <w:t>Размещение в зданиях и помещениях, занимаемых ОМСУ МО Звёздное, информации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Pr="0038258D" w:rsidRDefault="00F92B3D" w:rsidP="00B64FC8">
            <w:pPr>
              <w:jc w:val="center"/>
              <w:rPr>
                <w:color w:val="FF0000"/>
              </w:rPr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5.6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Ежегодно, I квартал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Заместитель Главы МА</w:t>
            </w:r>
          </w:p>
          <w:p w:rsidR="00F92B3D" w:rsidRDefault="00F92B3D" w:rsidP="00B64FC8">
            <w:pPr>
              <w:jc w:val="center"/>
            </w:pPr>
          </w:p>
        </w:tc>
      </w:tr>
      <w:tr w:rsidR="00F92B3D" w:rsidTr="00B64FC8">
        <w:tc>
          <w:tcPr>
            <w:tcW w:w="817" w:type="dxa"/>
          </w:tcPr>
          <w:p w:rsidR="00F92B3D" w:rsidRPr="00A53782" w:rsidRDefault="00F92B3D" w:rsidP="00B64FC8">
            <w:r w:rsidRPr="00A53782">
              <w:t>5.7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официального опубликования проекта местного бюджета, решения об утверждении местного бюджета и годовой отчет об его исполнении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Главный бухгалтер, Координатор сайта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5.8</w:t>
            </w:r>
          </w:p>
        </w:tc>
        <w:tc>
          <w:tcPr>
            <w:tcW w:w="8222" w:type="dxa"/>
          </w:tcPr>
          <w:p w:rsidR="00F92B3D" w:rsidRDefault="00F92B3D" w:rsidP="00B64FC8">
            <w:r>
              <w:t>Обеспечение обнародования сведений о ходе выполнения местного бюджета, о численности муниципальных служащих ОМСУ МО Звёздное и работниках с указанием фактических затрат на их содержание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Ежеквартально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Главный бухгалтер,</w:t>
            </w:r>
          </w:p>
          <w:p w:rsidR="00F92B3D" w:rsidRDefault="00F92B3D" w:rsidP="00B64FC8">
            <w:pPr>
              <w:jc w:val="center"/>
            </w:pPr>
            <w:r>
              <w:t>Координатор сайта</w:t>
            </w:r>
          </w:p>
        </w:tc>
      </w:tr>
      <w:tr w:rsidR="00F92B3D" w:rsidTr="00B64FC8">
        <w:tc>
          <w:tcPr>
            <w:tcW w:w="15134" w:type="dxa"/>
            <w:gridSpan w:val="4"/>
          </w:tcPr>
          <w:p w:rsidR="00F92B3D" w:rsidRPr="00B83A2C" w:rsidRDefault="00F92B3D" w:rsidP="00B64FC8">
            <w:pPr>
              <w:jc w:val="center"/>
              <w:rPr>
                <w:b/>
              </w:rPr>
            </w:pP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 xml:space="preserve">6. </w:t>
            </w:r>
            <w:r>
              <w:rPr>
                <w:b/>
              </w:rPr>
              <w:t xml:space="preserve">Реализация антикоррупционной политики </w:t>
            </w:r>
            <w:r w:rsidRPr="00B83A2C">
              <w:rPr>
                <w:b/>
              </w:rPr>
              <w:t>в сфере использования недвижимого имущества,</w:t>
            </w:r>
          </w:p>
          <w:p w:rsidR="00F92B3D" w:rsidRPr="00B83A2C" w:rsidRDefault="00F92B3D" w:rsidP="00B64FC8">
            <w:pPr>
              <w:jc w:val="center"/>
              <w:rPr>
                <w:b/>
              </w:rPr>
            </w:pPr>
            <w:r w:rsidRPr="00B83A2C">
              <w:rPr>
                <w:b/>
              </w:rPr>
              <w:t>муниципального заказа и использования средств местного бюджета</w:t>
            </w:r>
          </w:p>
          <w:p w:rsidR="00F92B3D" w:rsidRPr="00B83A2C" w:rsidRDefault="00F92B3D" w:rsidP="00B64FC8">
            <w:pPr>
              <w:jc w:val="center"/>
              <w:rPr>
                <w:b/>
              </w:rPr>
            </w:pP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6.1</w:t>
            </w:r>
          </w:p>
        </w:tc>
        <w:tc>
          <w:tcPr>
            <w:tcW w:w="8222" w:type="dxa"/>
          </w:tcPr>
          <w:p w:rsidR="00F92B3D" w:rsidRDefault="00F92B3D" w:rsidP="00B64FC8">
            <w:r>
              <w:t>Проведение мероприятий по расширению общественного контроля  за использованием средств местного бюджета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Главный бухгалтер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6.2</w:t>
            </w:r>
          </w:p>
        </w:tc>
        <w:tc>
          <w:tcPr>
            <w:tcW w:w="8222" w:type="dxa"/>
          </w:tcPr>
          <w:p w:rsidR="00F92B3D" w:rsidRDefault="00F92B3D" w:rsidP="00B64FC8">
            <w:r>
              <w:t xml:space="preserve">Проведение плановых и внеплановых проверок: </w:t>
            </w:r>
          </w:p>
          <w:p w:rsidR="00F92B3D" w:rsidRDefault="00F92B3D" w:rsidP="00B64FC8">
            <w:r>
              <w:t xml:space="preserve">- расходования средств местного бюджета, выделяемых на реализацию приоритетных программ; </w:t>
            </w:r>
          </w:p>
          <w:p w:rsidR="00F92B3D" w:rsidRDefault="00F92B3D" w:rsidP="00B64FC8">
            <w:r>
              <w:t>- соответствия заключаемых ОМСУ МО Звёздное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Главный бухгалтер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6.3</w:t>
            </w:r>
          </w:p>
        </w:tc>
        <w:tc>
          <w:tcPr>
            <w:tcW w:w="8222" w:type="dxa"/>
          </w:tcPr>
          <w:p w:rsidR="00F92B3D" w:rsidRDefault="00F92B3D" w:rsidP="00B64FC8">
            <w:r>
              <w:t>Организация консультаций для представителей малого бизнеса, осуществляющих свою деятельность на территории МО,  по вопросам противодействия коррупции в рамках реализации вопроса местного значения, установленного подпунктом 32 пункта 1 статьи 10 Закона Санкт-Петербурга «Об организации местного самоуправления в Санкт-Петербурге»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Ответственное должностное лицо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6.4</w:t>
            </w:r>
          </w:p>
        </w:tc>
        <w:tc>
          <w:tcPr>
            <w:tcW w:w="8222" w:type="dxa"/>
          </w:tcPr>
          <w:p w:rsidR="00F92B3D" w:rsidRDefault="00F92B3D" w:rsidP="00B64FC8">
            <w:r>
              <w:t>Анализ результатов внешнего аудита 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Ежегодно, IV квартал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Главный бухгалтер</w:t>
            </w:r>
          </w:p>
        </w:tc>
      </w:tr>
      <w:tr w:rsidR="00F92B3D" w:rsidTr="00B64FC8">
        <w:tc>
          <w:tcPr>
            <w:tcW w:w="817" w:type="dxa"/>
          </w:tcPr>
          <w:p w:rsidR="00F92B3D" w:rsidRDefault="00F92B3D" w:rsidP="00B64FC8">
            <w:r>
              <w:t>6.5</w:t>
            </w:r>
          </w:p>
        </w:tc>
        <w:tc>
          <w:tcPr>
            <w:tcW w:w="8222" w:type="dxa"/>
          </w:tcPr>
          <w:p w:rsidR="00F92B3D" w:rsidRDefault="00F92B3D" w:rsidP="00B64FC8">
            <w:r>
              <w:t xml:space="preserve">Обеспечение рассмотрения на рабочих совещаниях результаты отчетов Контрольно-счетной палаты Санкт-Петербурга о контрольных мероприятиях по формированию и исполнению бюджета МО Звёздное. </w:t>
            </w:r>
          </w:p>
        </w:tc>
        <w:tc>
          <w:tcPr>
            <w:tcW w:w="3118" w:type="dxa"/>
          </w:tcPr>
          <w:p w:rsidR="00F92B3D" w:rsidRDefault="00F92B3D" w:rsidP="00B64FC8">
            <w:pPr>
              <w:jc w:val="center"/>
            </w:pPr>
            <w:r>
              <w:t>В течение 2023-2027 гг.,</w:t>
            </w:r>
          </w:p>
          <w:p w:rsidR="00F92B3D" w:rsidRDefault="00F92B3D" w:rsidP="00B64FC8">
            <w:pPr>
              <w:jc w:val="center"/>
            </w:pPr>
            <w:r>
              <w:t>по факту проведенных контрольных мероприятий</w:t>
            </w:r>
          </w:p>
        </w:tc>
        <w:tc>
          <w:tcPr>
            <w:tcW w:w="2977" w:type="dxa"/>
          </w:tcPr>
          <w:p w:rsidR="00F92B3D" w:rsidRDefault="00F92B3D" w:rsidP="00B64FC8">
            <w:pPr>
              <w:jc w:val="center"/>
            </w:pPr>
            <w:r>
              <w:t>Глава МА,</w:t>
            </w:r>
          </w:p>
          <w:p w:rsidR="00F92B3D" w:rsidRDefault="00F92B3D" w:rsidP="00B64FC8">
            <w:pPr>
              <w:jc w:val="center"/>
            </w:pPr>
            <w:r>
              <w:t>Главный бухгалтер</w:t>
            </w:r>
          </w:p>
        </w:tc>
      </w:tr>
    </w:tbl>
    <w:p w:rsidR="00F92B3D" w:rsidRDefault="00F92B3D" w:rsidP="00F92B3D"/>
    <w:p w:rsidR="00F92B3D" w:rsidRDefault="00F92B3D" w:rsidP="00F92B3D">
      <w:r>
        <w:t xml:space="preserve">Принятые сокращения: </w:t>
      </w:r>
    </w:p>
    <w:p w:rsidR="00F92B3D" w:rsidRDefault="00F92B3D" w:rsidP="00F92B3D">
      <w:r>
        <w:t xml:space="preserve">АМР – администрация Московского района Санкт-Петербурга </w:t>
      </w:r>
    </w:p>
    <w:p w:rsidR="00F92B3D" w:rsidRDefault="00F92B3D" w:rsidP="00F92B3D">
      <w:r>
        <w:t>Председатель КПК - Председатель комиссии по противодействию коррупции</w:t>
      </w:r>
    </w:p>
    <w:p w:rsidR="00F92B3D" w:rsidRDefault="00F92B3D" w:rsidP="00F92B3D">
      <w:r>
        <w:t>Председатель комиссии по конфликту интересов – Председатель комиссии по соблюдению требований к служебному поведению и урегулированию конфликта интересов в  МО Звездное</w:t>
      </w:r>
    </w:p>
    <w:p w:rsidR="00F92B3D" w:rsidRDefault="00F92B3D" w:rsidP="00F92B3D">
      <w:r>
        <w:t xml:space="preserve">МО Звёздное – внутригородское муниципальное образование Санкт-Петербурга муниципальный округ Звёздное </w:t>
      </w:r>
    </w:p>
    <w:p w:rsidR="00F92B3D" w:rsidRDefault="00F92B3D" w:rsidP="00F92B3D">
      <w:r>
        <w:t>Глава МА – Глава Местной администрации МО  Звездное</w:t>
      </w:r>
    </w:p>
    <w:p w:rsidR="00F92B3D" w:rsidRDefault="00F92B3D" w:rsidP="00F92B3D">
      <w:r>
        <w:t>Заместитель Главы МА – заместитель Главы Местной администрации  МО Звездное</w:t>
      </w:r>
    </w:p>
    <w:p w:rsidR="00F92B3D" w:rsidRDefault="00F92B3D" w:rsidP="00F92B3D">
      <w:r>
        <w:t xml:space="preserve">ОМСУ – органы местного самоуправления внутригородского муниципального образования  Санкт-Петербурга муниципальный округ Звёздное </w:t>
      </w:r>
    </w:p>
    <w:p w:rsidR="00F92B3D" w:rsidRPr="00B03225" w:rsidRDefault="00F92B3D" w:rsidP="00F92B3D">
      <w:r>
        <w:t xml:space="preserve">Официальный сайт МО Звездное – официальный сайт внутригородского муниципального образования Санкт-Петербурга муниципальный округ Звёздное в информационно-телекоммуникационной сети «Интернет» - </w:t>
      </w:r>
      <w:hyperlink r:id="rId7" w:history="1">
        <w:r w:rsidRPr="00EE2E3A">
          <w:t>http://мозвездное.рф</w:t>
        </w:r>
      </w:hyperlink>
      <w:r>
        <w:t xml:space="preserve"> </w:t>
      </w:r>
    </w:p>
    <w:p w:rsidR="00F92B3D" w:rsidRDefault="00F92B3D" w:rsidP="00F92B3D">
      <w:pPr>
        <w:autoSpaceDE w:val="0"/>
        <w:autoSpaceDN w:val="0"/>
        <w:adjustRightInd w:val="0"/>
        <w:ind w:left="10260"/>
        <w:outlineLvl w:val="0"/>
      </w:pPr>
    </w:p>
    <w:p w:rsidR="00ED641A" w:rsidRDefault="00ED641A"/>
    <w:sectPr w:rsidR="00ED641A" w:rsidSect="0012353E">
      <w:pgSz w:w="16838" w:h="11906" w:orient="landscape"/>
      <w:pgMar w:top="1134" w:right="536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3D"/>
    <w:rsid w:val="006D7C1D"/>
    <w:rsid w:val="00ED641A"/>
    <w:rsid w:val="00F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8264"/>
  <w15:chartTrackingRefBased/>
  <w15:docId w15:val="{19540983-51A1-4E0B-81A8-EDB03946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&#1084;&#1086;&#1079;&#1074;&#1077;&#1079;&#1076;&#1085;&#1086;&#107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048@yandex.ru" TargetMode="External"/><Relationship Id="rId5" Type="http://schemas.openxmlformats.org/officeDocument/2006/relationships/hyperlink" Target="https://login.consultant.ru/link/?req=doc&amp;base=LAW&amp;n=523305&amp;date=08.05.2026" TargetMode="External"/><Relationship Id="rId4" Type="http://schemas.openxmlformats.org/officeDocument/2006/relationships/hyperlink" Target="https://login.consultant.ru/link/?req=doc&amp;base=LAW&amp;n=523306&amp;dst=100158&amp;field=134&amp;date=08.05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2644</Words>
  <Characters>15075</Characters>
  <Application>Microsoft Office Word</Application>
  <DocSecurity>0</DocSecurity>
  <Lines>125</Lines>
  <Paragraphs>35</Paragraphs>
  <ScaleCrop>false</ScaleCrop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2026-05-08T11:46:00Z</dcterms:created>
  <dcterms:modified xsi:type="dcterms:W3CDTF">2026-05-08T11:50:00Z</dcterms:modified>
</cp:coreProperties>
</file>